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7AE" w:rsidRDefault="00CC67AE" w:rsidP="00CC67AE">
      <w:pPr>
        <w:tabs>
          <w:tab w:val="left" w:pos="1020"/>
          <w:tab w:val="center" w:pos="467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block-15957697"/>
      <w:r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CC67AE" w:rsidRDefault="00CC67AE" w:rsidP="00CC67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№3»</w:t>
      </w:r>
    </w:p>
    <w:p w:rsidR="00CC67AE" w:rsidRDefault="00CC67AE" w:rsidP="00CC67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67AE" w:rsidRDefault="00CC67AE" w:rsidP="00CC67AE">
      <w:pPr>
        <w:jc w:val="right"/>
        <w:rPr>
          <w:rFonts w:ascii="Times New Roman" w:hAnsi="Times New Roman" w:cs="Times New Roman"/>
        </w:rPr>
      </w:pPr>
    </w:p>
    <w:p w:rsidR="00CC67AE" w:rsidRDefault="00CC67AE" w:rsidP="00CC67AE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«СОГЛАСОВАНО»</w:t>
      </w:r>
    </w:p>
    <w:p w:rsidR="00CC67AE" w:rsidRDefault="00CC67AE" w:rsidP="00CC67AE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зам.директора по УВР                                                                                             </w:t>
      </w:r>
    </w:p>
    <w:p w:rsidR="00CC67AE" w:rsidRDefault="00CC67AE" w:rsidP="00CC67AE">
      <w:pPr>
        <w:tabs>
          <w:tab w:val="left" w:pos="13245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                   ___________Жучкова М.С. </w:t>
      </w:r>
    </w:p>
    <w:p w:rsidR="00CC67AE" w:rsidRDefault="00CC67AE" w:rsidP="00CC67AE">
      <w:pPr>
        <w:jc w:val="right"/>
      </w:pPr>
    </w:p>
    <w:p w:rsidR="00CC67AE" w:rsidRDefault="00CC67AE" w:rsidP="00CC67AE">
      <w:pPr>
        <w:spacing w:after="0" w:line="240" w:lineRule="auto"/>
        <w:rPr>
          <w:rFonts w:ascii="Times New Roman" w:hAnsi="Times New Roman"/>
          <w:bCs/>
        </w:rPr>
      </w:pPr>
    </w:p>
    <w:p w:rsidR="00CC67AE" w:rsidRDefault="00CC67AE" w:rsidP="00CC67AE">
      <w:pPr>
        <w:rPr>
          <w:rFonts w:ascii="Times New Roman" w:hAnsi="Times New Roman" w:cs="Times New Roman"/>
          <w:sz w:val="24"/>
          <w:szCs w:val="24"/>
        </w:rPr>
      </w:pPr>
    </w:p>
    <w:p w:rsidR="00CC67AE" w:rsidRDefault="00CC67AE" w:rsidP="00CC67AE">
      <w:pPr>
        <w:rPr>
          <w:rFonts w:ascii="Times New Roman" w:hAnsi="Times New Roman" w:cs="Times New Roman"/>
          <w:sz w:val="24"/>
          <w:szCs w:val="24"/>
        </w:rPr>
      </w:pPr>
    </w:p>
    <w:p w:rsidR="00CC67AE" w:rsidRDefault="00CC67AE" w:rsidP="00CC67AE">
      <w:pPr>
        <w:rPr>
          <w:rFonts w:ascii="Times New Roman" w:hAnsi="Times New Roman" w:cs="Times New Roman"/>
          <w:sz w:val="24"/>
          <w:szCs w:val="24"/>
        </w:rPr>
      </w:pPr>
    </w:p>
    <w:p w:rsidR="00CC67AE" w:rsidRDefault="00CC67AE" w:rsidP="00CC67AE">
      <w:pPr>
        <w:rPr>
          <w:rFonts w:ascii="Times New Roman" w:hAnsi="Times New Roman" w:cs="Times New Roman"/>
          <w:sz w:val="24"/>
          <w:szCs w:val="24"/>
        </w:rPr>
      </w:pPr>
    </w:p>
    <w:p w:rsidR="00CC67AE" w:rsidRDefault="00CC67AE" w:rsidP="00CC67AE">
      <w:pPr>
        <w:rPr>
          <w:rFonts w:ascii="Times New Roman" w:hAnsi="Times New Roman" w:cs="Times New Roman"/>
          <w:sz w:val="24"/>
          <w:szCs w:val="24"/>
        </w:rPr>
      </w:pPr>
    </w:p>
    <w:p w:rsidR="00CC67AE" w:rsidRDefault="00CC67AE" w:rsidP="00CC67AE">
      <w:pPr>
        <w:rPr>
          <w:rFonts w:ascii="Times New Roman" w:hAnsi="Times New Roman" w:cs="Times New Roman"/>
          <w:sz w:val="24"/>
          <w:szCs w:val="24"/>
        </w:rPr>
      </w:pPr>
    </w:p>
    <w:p w:rsidR="00CC67AE" w:rsidRDefault="00CC67AE" w:rsidP="00CC67A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 xml:space="preserve">Адаптированная рабочая программа </w:t>
      </w:r>
    </w:p>
    <w:p w:rsidR="00CC67AE" w:rsidRDefault="00CC67AE" w:rsidP="00CC67A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Учебного плана предмета «ИЗО»</w:t>
      </w:r>
    </w:p>
    <w:p w:rsidR="00CC67AE" w:rsidRDefault="00CC67AE" w:rsidP="00CC67A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ТНР 5.1</w:t>
      </w:r>
    </w:p>
    <w:p w:rsidR="00CC67AE" w:rsidRDefault="00CC67AE" w:rsidP="00CC67A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</w:p>
    <w:p w:rsidR="00CC67AE" w:rsidRDefault="00CC67AE" w:rsidP="00CC67A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40"/>
        </w:rPr>
        <w:t>4 класс</w:t>
      </w:r>
    </w:p>
    <w:p w:rsidR="00CC67AE" w:rsidRDefault="00CC67AE" w:rsidP="00CC67AE">
      <w:pPr>
        <w:tabs>
          <w:tab w:val="left" w:pos="474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67AE" w:rsidRDefault="00CC67AE" w:rsidP="00CC67AE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C67AE" w:rsidRDefault="00CC67AE" w:rsidP="00CC67AE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C67AE" w:rsidRDefault="00CC67AE" w:rsidP="00CC67AE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C67AE" w:rsidRDefault="00CC67AE" w:rsidP="00CC67AE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C67AE" w:rsidRDefault="00CC67AE" w:rsidP="00CC67AE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C67AE" w:rsidRDefault="00CC67AE" w:rsidP="00CC67AE">
      <w:pPr>
        <w:tabs>
          <w:tab w:val="left" w:pos="4740"/>
        </w:tabs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Страхова Т.</w:t>
      </w:r>
    </w:p>
    <w:p w:rsidR="00CC67AE" w:rsidRDefault="00CC67AE" w:rsidP="00CC67AE">
      <w:pPr>
        <w:spacing w:line="240" w:lineRule="atLeast"/>
        <w:ind w:left="-7" w:firstLine="853"/>
        <w:jc w:val="center"/>
        <w:rPr>
          <w:rFonts w:ascii="Times New Roman" w:hAnsi="Times New Roman" w:cs="Times New Roman"/>
          <w:color w:val="000000"/>
          <w:spacing w:val="-20"/>
          <w:sz w:val="28"/>
          <w:szCs w:val="28"/>
          <w:lang w:val="ru-RU"/>
        </w:rPr>
      </w:pPr>
    </w:p>
    <w:p w:rsidR="00592CA3" w:rsidRPr="00D016A6" w:rsidRDefault="00592CA3" w:rsidP="00592CA3">
      <w:pPr>
        <w:spacing w:line="240" w:lineRule="atLeast"/>
        <w:ind w:left="-7" w:firstLine="853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D016A6">
        <w:rPr>
          <w:rFonts w:ascii="Times New Roman" w:hAnsi="Times New Roman" w:cs="Times New Roman"/>
          <w:color w:val="000000"/>
          <w:spacing w:val="-20"/>
          <w:sz w:val="28"/>
          <w:szCs w:val="28"/>
          <w:lang w:val="ru-RU"/>
        </w:rPr>
        <w:lastRenderedPageBreak/>
        <w:t xml:space="preserve">Предлагаемая адаптированная рабочая программа предназначена для обучающихся 4 класса </w:t>
      </w:r>
      <w:r w:rsidRPr="00D016A6">
        <w:rPr>
          <w:rFonts w:ascii="Times New Roman" w:hAnsi="Times New Roman" w:cs="Times New Roman"/>
          <w:spacing w:val="-20"/>
          <w:sz w:val="28"/>
          <w:szCs w:val="28"/>
          <w:lang w:val="ru-RU"/>
        </w:rPr>
        <w:t>с  ТНР  МБОУ СОШ №3 в общеобразовательном классе в условиях инклюзивного образования,  на основании  Федеральной  АООП НОО с ТНР вариант 5.1 в соответствии с ФГОС НОО  и особенностями ребенка с ТНР с учетом коллегиального заключения Болховской ПМПК.(</w:t>
      </w:r>
      <w:r w:rsidRPr="00D016A6">
        <w:rPr>
          <w:rFonts w:ascii="Times New Roman" w:hAnsi="Times New Roman" w:cs="Times New Roman"/>
          <w:spacing w:val="-20"/>
          <w:sz w:val="28"/>
          <w:szCs w:val="28"/>
        </w:rPr>
        <w:t xml:space="preserve">Протокол № </w:t>
      </w:r>
      <w:r w:rsidRPr="00D016A6">
        <w:rPr>
          <w:rFonts w:ascii="Times New Roman" w:hAnsi="Times New Roman" w:cs="Times New Roman"/>
          <w:sz w:val="28"/>
          <w:szCs w:val="28"/>
        </w:rPr>
        <w:t>106,от 26.08.21г)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016A6">
        <w:rPr>
          <w:b/>
          <w:bCs/>
          <w:color w:val="000000"/>
          <w:sz w:val="28"/>
          <w:szCs w:val="28"/>
        </w:rPr>
        <w:t>Психолого- педагогическая характеристика учащихся с тяжелыми нарушениями речи (ТНР)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b/>
          <w:bCs/>
          <w:color w:val="000000"/>
          <w:sz w:val="28"/>
          <w:szCs w:val="28"/>
        </w:rPr>
        <w:t>Тяжёлое нарушение речи</w:t>
      </w:r>
      <w:r w:rsidRPr="00D016A6">
        <w:rPr>
          <w:rFonts w:asciiTheme="majorHAnsi" w:hAnsiTheme="majorHAnsi" w:cs="Arial"/>
          <w:color w:val="000000"/>
          <w:sz w:val="28"/>
          <w:szCs w:val="28"/>
        </w:rPr>
        <w:t> характеризуется сложными речевыми расстройствами, при которых у детей нарушено формирование всех компонентов речевой системы, относящихся к её звуковой и смысловой стороне, при нормальном слухе и интеллекте.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b/>
          <w:bCs/>
          <w:color w:val="000000"/>
          <w:sz w:val="28"/>
          <w:szCs w:val="28"/>
        </w:rPr>
        <w:t>Речевые нарушения: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нарушение звукопроизношения;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нарушение произношения слов сложной слоговой структуры;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несформированность фонематических процессов;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снижение активного и пассивного словаря (словарь на обиходном уровне, бедный кругозор);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неумение пользоваться способами словообразования;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недоразвитие связанной речи;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в речи детей встречаются аграмматизмы;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затруднено спонтанное обогащение словарного запаса – выделение незнакомого слова, выявление его лексического значения из контекста;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текст читают поверхностно, основные усилия, затрачивая на технику чтения. Многое из прочитанного остается ими не понято.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b/>
          <w:bCs/>
          <w:color w:val="000000"/>
          <w:sz w:val="28"/>
          <w:szCs w:val="28"/>
        </w:rPr>
        <w:t>Познавательная сфера: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внимание неустойчивое, трудности включения, переключения и распределения;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объем памяти сужен, быстрое забывание материала, особенно вербального;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снижена активная направленность в процессе припоминания последовательности событий, сюжетной линии текста;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кратковременная слухоречевая память3-4 слова;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вербальная память неустойчивая;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замедленный темп восприятия учебной информации;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устную текстовую информацию воспринимают с трудом.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b/>
          <w:bCs/>
          <w:color w:val="000000"/>
          <w:sz w:val="28"/>
          <w:szCs w:val="28"/>
        </w:rPr>
        <w:t>Эмоционально-волевая сфера: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сниженный уровень работоспособности (быстро утомляются);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трудности в организации произвольной деятельности;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низкий уровень самоконтроля и мотивации.</w:t>
      </w:r>
    </w:p>
    <w:p w:rsidR="00592CA3" w:rsidRPr="00D016A6" w:rsidRDefault="00592CA3" w:rsidP="00592CA3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bookmarkStart w:id="1" w:name="_GoBack"/>
      <w:bookmarkEnd w:id="1"/>
    </w:p>
    <w:p w:rsidR="00592CA3" w:rsidRPr="00D016A6" w:rsidRDefault="00592CA3" w:rsidP="00592CA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592CA3" w:rsidRPr="00D016A6" w:rsidRDefault="00592CA3" w:rsidP="00592CA3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ПОЯСНИТЕЛЬНАЯ ЗАПИСКА</w:t>
      </w:r>
    </w:p>
    <w:p w:rsidR="00592CA3" w:rsidRPr="00D016A6" w:rsidRDefault="00592CA3" w:rsidP="00592CA3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‌</w:t>
      </w:r>
      <w:bookmarkStart w:id="2" w:name="2de083b3-1f31-409f-b177-a515047f5be6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‌‌</w:t>
      </w:r>
    </w:p>
    <w:p w:rsidR="00592CA3" w:rsidRPr="00D016A6" w:rsidRDefault="00592CA3" w:rsidP="00592CA3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592CA3" w:rsidRPr="00D016A6" w:rsidRDefault="00592CA3" w:rsidP="00592CA3">
      <w:pPr>
        <w:rPr>
          <w:sz w:val="28"/>
          <w:szCs w:val="28"/>
          <w:lang w:val="ru-RU"/>
        </w:rPr>
        <w:sectPr w:rsidR="00592CA3" w:rsidRPr="00D016A6" w:rsidSect="007D6F81">
          <w:pgSz w:w="11906" w:h="16383"/>
          <w:pgMar w:top="1134" w:right="850" w:bottom="1134" w:left="993" w:header="720" w:footer="720" w:gutter="0"/>
          <w:cols w:space="720"/>
        </w:sectPr>
      </w:pPr>
    </w:p>
    <w:p w:rsidR="00592CA3" w:rsidRPr="00D016A6" w:rsidRDefault="00592CA3" w:rsidP="00592CA3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bookmarkStart w:id="3" w:name="block-15957701"/>
      <w:bookmarkEnd w:id="0"/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СОДЕРЖАНИЕ ОБУЧЕНИЯ</w:t>
      </w:r>
    </w:p>
    <w:p w:rsidR="00592CA3" w:rsidRPr="00D016A6" w:rsidRDefault="00592CA3" w:rsidP="00592CA3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592CA3" w:rsidRPr="00D016A6" w:rsidRDefault="00592CA3" w:rsidP="00592CA3">
      <w:pPr>
        <w:spacing w:after="0"/>
        <w:ind w:left="120"/>
        <w:rPr>
          <w:sz w:val="28"/>
          <w:szCs w:val="28"/>
          <w:lang w:val="ru-RU"/>
        </w:rPr>
      </w:pPr>
      <w:bookmarkStart w:id="4" w:name="_Toc137210404"/>
      <w:bookmarkEnd w:id="4"/>
    </w:p>
    <w:p w:rsidR="00592CA3" w:rsidRPr="00D016A6" w:rsidRDefault="00592CA3" w:rsidP="00592CA3">
      <w:pPr>
        <w:spacing w:after="0"/>
        <w:ind w:left="120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4 КЛАСС</w:t>
      </w:r>
    </w:p>
    <w:p w:rsidR="00592CA3" w:rsidRPr="00D016A6" w:rsidRDefault="00592CA3" w:rsidP="00592CA3">
      <w:pPr>
        <w:spacing w:after="0"/>
        <w:ind w:left="120"/>
        <w:rPr>
          <w:sz w:val="28"/>
          <w:szCs w:val="28"/>
          <w:lang w:val="ru-RU"/>
        </w:rPr>
      </w:pP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Модуль «Графика»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Модуль «Живопись»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Модуль «Скульптура»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орнаментах разных народов. Орнаменты в архитектуре, на тканях, одежде, предметах быта и другие.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Женский и мужской костюмы в традициях разных народов.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Своеобразие одежды разных эпох и культур.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Модуль «Архитектура»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Понимание значения для современных людей сохранения культурного наследия.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Модуль «Восприятие произведений искусства»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Модуль «Азбука цифровой графики»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Изображение и освоение в программе </w:t>
      </w:r>
      <w:r w:rsidRPr="00D016A6">
        <w:rPr>
          <w:rFonts w:ascii="Times New Roman" w:hAnsi="Times New Roman"/>
          <w:color w:val="000000"/>
          <w:sz w:val="28"/>
          <w:szCs w:val="28"/>
        </w:rPr>
        <w:t>Paint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D016A6">
        <w:rPr>
          <w:rFonts w:ascii="Times New Roman" w:hAnsi="Times New Roman"/>
          <w:color w:val="000000"/>
          <w:sz w:val="28"/>
          <w:szCs w:val="28"/>
        </w:rPr>
        <w:t>GIF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-анимации и сохранить простое повторяющееся движение своего рисунка.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Создание компьютерной презентации в программе </w:t>
      </w:r>
      <w:r w:rsidRPr="00D016A6">
        <w:rPr>
          <w:rFonts w:ascii="Times New Roman" w:hAnsi="Times New Roman"/>
          <w:color w:val="000000"/>
          <w:sz w:val="28"/>
          <w:szCs w:val="28"/>
        </w:rPr>
        <w:t>PowerPoint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Виртуальные тематические путешествия по художественным музеям мира.</w:t>
      </w:r>
    </w:p>
    <w:p w:rsidR="00592CA3" w:rsidRPr="00D016A6" w:rsidRDefault="00592CA3" w:rsidP="00592CA3">
      <w:pPr>
        <w:rPr>
          <w:sz w:val="28"/>
          <w:szCs w:val="28"/>
          <w:lang w:val="ru-RU"/>
        </w:rPr>
        <w:sectPr w:rsidR="00592CA3" w:rsidRPr="00D016A6">
          <w:pgSz w:w="11906" w:h="16383"/>
          <w:pgMar w:top="1134" w:right="850" w:bottom="1134" w:left="1701" w:header="720" w:footer="720" w:gutter="0"/>
          <w:cols w:space="720"/>
        </w:sectPr>
      </w:pPr>
    </w:p>
    <w:p w:rsidR="00592CA3" w:rsidRPr="00D016A6" w:rsidRDefault="00592CA3" w:rsidP="00592CA3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bookmarkStart w:id="5" w:name="block-15957698"/>
      <w:bookmarkEnd w:id="3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​</w:t>
      </w: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592CA3" w:rsidRPr="00D016A6" w:rsidRDefault="00592CA3" w:rsidP="00592CA3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592CA3" w:rsidRPr="00D016A6" w:rsidRDefault="00592CA3" w:rsidP="00592CA3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ЛИЧНОСТНЫЕ РЕЗУЛЬТАТЫ 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личностные результаты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: </w:t>
      </w:r>
    </w:p>
    <w:p w:rsidR="00592CA3" w:rsidRPr="00D016A6" w:rsidRDefault="00592CA3" w:rsidP="00592CA3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уважение и ценностное отношение к своей Родине – России; </w:t>
      </w:r>
    </w:p>
    <w:p w:rsidR="00592CA3" w:rsidRPr="00D016A6" w:rsidRDefault="00592CA3" w:rsidP="00592CA3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592CA3" w:rsidRPr="00D016A6" w:rsidRDefault="00592CA3" w:rsidP="00592CA3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</w:rPr>
      </w:pPr>
      <w:r w:rsidRPr="00D016A6">
        <w:rPr>
          <w:rFonts w:ascii="Times New Roman" w:hAnsi="Times New Roman"/>
          <w:color w:val="000000"/>
          <w:sz w:val="28"/>
          <w:szCs w:val="28"/>
        </w:rPr>
        <w:t>духовно-нравственноеразвитиеобучающихся;</w:t>
      </w:r>
    </w:p>
    <w:p w:rsidR="00592CA3" w:rsidRPr="00D016A6" w:rsidRDefault="00592CA3" w:rsidP="00592CA3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592CA3" w:rsidRPr="00D016A6" w:rsidRDefault="00592CA3" w:rsidP="00592CA3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Патриотическое воспитание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Гражданское воспитание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деятельности, способствуют пониманию другого человека, становлению чувства личной ответственности.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Духовно-нравственное воспитание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Эстетическое воспитание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Ценности познавательной деятельности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Экологическое воспитание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Трудовое воспитание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6" w:name="_Toc124264881"/>
      <w:bookmarkEnd w:id="6"/>
    </w:p>
    <w:p w:rsidR="00592CA3" w:rsidRPr="00D016A6" w:rsidRDefault="00592CA3" w:rsidP="00592CA3">
      <w:pPr>
        <w:spacing w:after="0"/>
        <w:ind w:left="120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:rsidR="00592CA3" w:rsidRPr="00D016A6" w:rsidRDefault="00592CA3" w:rsidP="00592CA3">
      <w:pPr>
        <w:spacing w:after="0"/>
        <w:ind w:left="120"/>
        <w:rPr>
          <w:sz w:val="28"/>
          <w:szCs w:val="28"/>
          <w:lang w:val="ru-RU"/>
        </w:rPr>
      </w:pPr>
    </w:p>
    <w:p w:rsidR="00592CA3" w:rsidRPr="00D016A6" w:rsidRDefault="00592CA3" w:rsidP="00592CA3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Овладение универсальными познавательными действиями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Пространственные представления и сенсорные способности:</w:t>
      </w:r>
    </w:p>
    <w:p w:rsidR="00592CA3" w:rsidRPr="00D016A6" w:rsidRDefault="00592CA3" w:rsidP="00592CA3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</w:rPr>
      </w:pPr>
      <w:r w:rsidRPr="00D016A6">
        <w:rPr>
          <w:rFonts w:ascii="Times New Roman" w:hAnsi="Times New Roman"/>
          <w:color w:val="000000"/>
          <w:sz w:val="28"/>
          <w:szCs w:val="28"/>
        </w:rPr>
        <w:t>характеризоватьформупредмета, конструкции;</w:t>
      </w:r>
    </w:p>
    <w:p w:rsidR="00592CA3" w:rsidRPr="00D016A6" w:rsidRDefault="00592CA3" w:rsidP="00592CA3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выявлять доминантные черты (характерные особенности) в визуальном образе;</w:t>
      </w:r>
    </w:p>
    <w:p w:rsidR="00592CA3" w:rsidRPr="00D016A6" w:rsidRDefault="00592CA3" w:rsidP="00592CA3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сравнивать плоскостные и пространственные объекты по заданным основаниям;</w:t>
      </w:r>
    </w:p>
    <w:p w:rsidR="00592CA3" w:rsidRPr="00D016A6" w:rsidRDefault="00592CA3" w:rsidP="00592CA3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находить ассоциативные связи между визуальными образами разных форм и предметов;</w:t>
      </w:r>
    </w:p>
    <w:p w:rsidR="00592CA3" w:rsidRPr="00D016A6" w:rsidRDefault="00592CA3" w:rsidP="00592CA3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сопоставлять части и целое в видимом образе, предмете, конструкции;</w:t>
      </w:r>
    </w:p>
    <w:p w:rsidR="00592CA3" w:rsidRPr="00D016A6" w:rsidRDefault="00592CA3" w:rsidP="00592CA3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592CA3" w:rsidRPr="00D016A6" w:rsidRDefault="00592CA3" w:rsidP="00592CA3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</w:rPr>
      </w:pPr>
      <w:r w:rsidRPr="00D016A6">
        <w:rPr>
          <w:rFonts w:ascii="Times New Roman" w:hAnsi="Times New Roman"/>
          <w:color w:val="000000"/>
          <w:sz w:val="28"/>
          <w:szCs w:val="28"/>
        </w:rPr>
        <w:t>обобщатьформусоставнойконструкции;</w:t>
      </w:r>
    </w:p>
    <w:p w:rsidR="00592CA3" w:rsidRPr="00D016A6" w:rsidRDefault="00592CA3" w:rsidP="00592CA3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592CA3" w:rsidRPr="00D016A6" w:rsidRDefault="00592CA3" w:rsidP="00592CA3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592CA3" w:rsidRPr="00D016A6" w:rsidRDefault="00592CA3" w:rsidP="00592CA3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592CA3" w:rsidRPr="00D016A6" w:rsidRDefault="00592CA3" w:rsidP="00592CA3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92CA3" w:rsidRPr="00D016A6" w:rsidRDefault="00592CA3" w:rsidP="00592CA3">
      <w:pPr>
        <w:numPr>
          <w:ilvl w:val="0"/>
          <w:numId w:val="3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592CA3" w:rsidRPr="00D016A6" w:rsidRDefault="00592CA3" w:rsidP="00592CA3">
      <w:pPr>
        <w:numPr>
          <w:ilvl w:val="0"/>
          <w:numId w:val="3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592CA3" w:rsidRPr="00D016A6" w:rsidRDefault="00592CA3" w:rsidP="00592CA3">
      <w:pPr>
        <w:numPr>
          <w:ilvl w:val="0"/>
          <w:numId w:val="3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592CA3" w:rsidRPr="00D016A6" w:rsidRDefault="00592CA3" w:rsidP="00592CA3">
      <w:pPr>
        <w:numPr>
          <w:ilvl w:val="0"/>
          <w:numId w:val="3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592CA3" w:rsidRPr="00D016A6" w:rsidRDefault="00592CA3" w:rsidP="00592CA3">
      <w:pPr>
        <w:numPr>
          <w:ilvl w:val="0"/>
          <w:numId w:val="3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592CA3" w:rsidRPr="00D016A6" w:rsidRDefault="00592CA3" w:rsidP="00592CA3">
      <w:pPr>
        <w:numPr>
          <w:ilvl w:val="0"/>
          <w:numId w:val="3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592CA3" w:rsidRPr="00D016A6" w:rsidRDefault="00592CA3" w:rsidP="00592CA3">
      <w:pPr>
        <w:numPr>
          <w:ilvl w:val="0"/>
          <w:numId w:val="3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592CA3" w:rsidRPr="00D016A6" w:rsidRDefault="00592CA3" w:rsidP="00592CA3">
      <w:pPr>
        <w:numPr>
          <w:ilvl w:val="0"/>
          <w:numId w:val="3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592CA3" w:rsidRPr="00D016A6" w:rsidRDefault="00592CA3" w:rsidP="00592CA3">
      <w:pPr>
        <w:numPr>
          <w:ilvl w:val="0"/>
          <w:numId w:val="3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ставить и использовать вопросы как исследовательский инструмент познания.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92CA3" w:rsidRPr="00D016A6" w:rsidRDefault="00592CA3" w:rsidP="00592CA3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</w:rPr>
      </w:pPr>
      <w:r w:rsidRPr="00D016A6">
        <w:rPr>
          <w:rFonts w:ascii="Times New Roman" w:hAnsi="Times New Roman"/>
          <w:color w:val="000000"/>
          <w:sz w:val="28"/>
          <w:szCs w:val="28"/>
        </w:rPr>
        <w:t>использоватьэлектронныеобразовательныересурсы;</w:t>
      </w:r>
    </w:p>
    <w:p w:rsidR="00592CA3" w:rsidRPr="00D016A6" w:rsidRDefault="00592CA3" w:rsidP="00592CA3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уметь работать с электронными учебниками и учебными пособиями;</w:t>
      </w:r>
    </w:p>
    <w:p w:rsidR="00592CA3" w:rsidRPr="00D016A6" w:rsidRDefault="00592CA3" w:rsidP="00592CA3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592CA3" w:rsidRPr="00D016A6" w:rsidRDefault="00592CA3" w:rsidP="00592CA3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592CA3" w:rsidRPr="00D016A6" w:rsidRDefault="00592CA3" w:rsidP="00592CA3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592CA3" w:rsidRPr="00D016A6" w:rsidRDefault="00592CA3" w:rsidP="00592CA3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592CA3" w:rsidRPr="00D016A6" w:rsidRDefault="00592CA3" w:rsidP="00592CA3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соблюдать правила информационной безопасности при работе в Интернете.</w:t>
      </w:r>
    </w:p>
    <w:p w:rsidR="00592CA3" w:rsidRPr="00D016A6" w:rsidRDefault="00592CA3" w:rsidP="00592CA3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Овладение универсальными коммуникативными действиями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592CA3" w:rsidRPr="00D016A6" w:rsidRDefault="00592CA3" w:rsidP="00592CA3">
      <w:pPr>
        <w:numPr>
          <w:ilvl w:val="0"/>
          <w:numId w:val="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592CA3" w:rsidRPr="00D016A6" w:rsidRDefault="00592CA3" w:rsidP="00592CA3">
      <w:pPr>
        <w:numPr>
          <w:ilvl w:val="0"/>
          <w:numId w:val="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592CA3" w:rsidRPr="00D016A6" w:rsidRDefault="00592CA3" w:rsidP="00592CA3">
      <w:pPr>
        <w:numPr>
          <w:ilvl w:val="0"/>
          <w:numId w:val="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592CA3" w:rsidRPr="00D016A6" w:rsidRDefault="00592CA3" w:rsidP="00592CA3">
      <w:pPr>
        <w:numPr>
          <w:ilvl w:val="0"/>
          <w:numId w:val="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592CA3" w:rsidRPr="00D016A6" w:rsidRDefault="00592CA3" w:rsidP="00592CA3">
      <w:pPr>
        <w:numPr>
          <w:ilvl w:val="0"/>
          <w:numId w:val="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592CA3" w:rsidRPr="00D016A6" w:rsidRDefault="00592CA3" w:rsidP="00592CA3">
      <w:pPr>
        <w:numPr>
          <w:ilvl w:val="0"/>
          <w:numId w:val="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592CA3" w:rsidRPr="00D016A6" w:rsidRDefault="00592CA3" w:rsidP="00592CA3">
      <w:pPr>
        <w:numPr>
          <w:ilvl w:val="0"/>
          <w:numId w:val="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592CA3" w:rsidRPr="00D016A6" w:rsidRDefault="00592CA3" w:rsidP="00592CA3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Овладение универсальными регулятивными действиями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592CA3" w:rsidRPr="00D016A6" w:rsidRDefault="00592CA3" w:rsidP="00592CA3">
      <w:pPr>
        <w:numPr>
          <w:ilvl w:val="0"/>
          <w:numId w:val="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внимательно относиться и выполнять учебные задачи, поставленные учителем;</w:t>
      </w:r>
    </w:p>
    <w:p w:rsidR="00592CA3" w:rsidRPr="00D016A6" w:rsidRDefault="00592CA3" w:rsidP="00592CA3">
      <w:pPr>
        <w:numPr>
          <w:ilvl w:val="0"/>
          <w:numId w:val="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соблюдать последовательность учебных действий при выполнении задания;</w:t>
      </w:r>
    </w:p>
    <w:p w:rsidR="00592CA3" w:rsidRPr="00D016A6" w:rsidRDefault="00592CA3" w:rsidP="00592CA3">
      <w:pPr>
        <w:numPr>
          <w:ilvl w:val="0"/>
          <w:numId w:val="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592CA3" w:rsidRPr="00D016A6" w:rsidRDefault="00592CA3" w:rsidP="00592CA3">
      <w:pPr>
        <w:numPr>
          <w:ilvl w:val="0"/>
          <w:numId w:val="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592CA3" w:rsidRPr="00D016A6" w:rsidRDefault="00592CA3" w:rsidP="00592CA3">
      <w:pPr>
        <w:spacing w:after="0"/>
        <w:ind w:left="120"/>
        <w:rPr>
          <w:sz w:val="28"/>
          <w:szCs w:val="28"/>
          <w:lang w:val="ru-RU"/>
        </w:rPr>
      </w:pPr>
      <w:bookmarkStart w:id="7" w:name="_Toc124264882"/>
      <w:bookmarkEnd w:id="7"/>
    </w:p>
    <w:p w:rsidR="00592CA3" w:rsidRPr="00D016A6" w:rsidRDefault="00592CA3" w:rsidP="00592CA3">
      <w:pPr>
        <w:spacing w:after="0"/>
        <w:ind w:left="120"/>
        <w:rPr>
          <w:sz w:val="28"/>
          <w:szCs w:val="28"/>
          <w:lang w:val="ru-RU"/>
        </w:rPr>
      </w:pPr>
    </w:p>
    <w:p w:rsidR="00592CA3" w:rsidRPr="00D016A6" w:rsidRDefault="00592CA3" w:rsidP="00592CA3">
      <w:pPr>
        <w:spacing w:after="0"/>
        <w:ind w:left="120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592CA3" w:rsidRPr="00D016A6" w:rsidRDefault="00592CA3" w:rsidP="00592CA3">
      <w:pPr>
        <w:spacing w:after="0"/>
        <w:ind w:left="120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592CA3" w:rsidRPr="00D016A6" w:rsidRDefault="00592CA3" w:rsidP="00592CA3">
      <w:pPr>
        <w:spacing w:after="0"/>
        <w:ind w:left="120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592CA3" w:rsidRPr="00D016A6" w:rsidRDefault="00592CA3" w:rsidP="00592CA3">
      <w:pPr>
        <w:spacing w:after="0"/>
        <w:ind w:left="120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:rsidR="00592CA3" w:rsidRPr="00D016A6" w:rsidRDefault="00592CA3" w:rsidP="00592CA3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592CA3" w:rsidRPr="00D016A6" w:rsidRDefault="00592CA3" w:rsidP="00592CA3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4 классе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обучающийся получит следующие предметные результаты по отдельным темам программы по изобразительному искусству: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Модуль «Графика»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Создавать зарисовки памятников отечественной и мировой архитектуры.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Модуль «Живопись»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Создавать двойной портрет (например, портрет матери и ребёнка).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Приобретать опыт создания композиции на тему «Древнерусский город».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Модуль «Скульптура»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Модуль «Архитектура»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Модуль «Восприятие произведений искусства»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Модуль «Азбука цифровой графики»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D016A6">
        <w:rPr>
          <w:rFonts w:ascii="Times New Roman" w:hAnsi="Times New Roman"/>
          <w:color w:val="000000"/>
          <w:sz w:val="28"/>
          <w:szCs w:val="28"/>
        </w:rPr>
        <w:t>Paint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 w:rsidRPr="00D016A6">
        <w:rPr>
          <w:rFonts w:ascii="Times New Roman" w:hAnsi="Times New Roman"/>
          <w:color w:val="000000"/>
          <w:sz w:val="28"/>
          <w:szCs w:val="28"/>
        </w:rPr>
        <w:t>GIF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-анимации.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Освоить и проводить компьютерные презентации в программе </w:t>
      </w:r>
      <w:r w:rsidRPr="00D016A6">
        <w:rPr>
          <w:rFonts w:ascii="Times New Roman" w:hAnsi="Times New Roman"/>
          <w:color w:val="000000"/>
          <w:sz w:val="28"/>
          <w:szCs w:val="28"/>
        </w:rPr>
        <w:t>PowerPoint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592CA3" w:rsidRPr="00D016A6" w:rsidRDefault="00592CA3" w:rsidP="00592CA3">
      <w:pPr>
        <w:rPr>
          <w:sz w:val="28"/>
          <w:szCs w:val="28"/>
          <w:lang w:val="ru-RU"/>
        </w:rPr>
        <w:sectPr w:rsidR="00592CA3" w:rsidRPr="00D016A6">
          <w:pgSz w:w="11906" w:h="16383"/>
          <w:pgMar w:top="1134" w:right="850" w:bottom="1134" w:left="1701" w:header="720" w:footer="720" w:gutter="0"/>
          <w:cols w:space="720"/>
        </w:sectPr>
      </w:pPr>
    </w:p>
    <w:bookmarkEnd w:id="5"/>
    <w:p w:rsidR="00592CA3" w:rsidRPr="00D016A6" w:rsidRDefault="00592CA3" w:rsidP="00592CA3">
      <w:pPr>
        <w:spacing w:after="0"/>
        <w:ind w:left="120"/>
        <w:rPr>
          <w:sz w:val="28"/>
          <w:szCs w:val="28"/>
          <w:lang w:val="ru-RU"/>
        </w:rPr>
      </w:pPr>
    </w:p>
    <w:p w:rsidR="00592CA3" w:rsidRPr="00D016A6" w:rsidRDefault="00592CA3" w:rsidP="00592CA3">
      <w:pPr>
        <w:spacing w:after="0"/>
        <w:ind w:left="120"/>
        <w:rPr>
          <w:sz w:val="28"/>
          <w:szCs w:val="28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</w:rPr>
        <w:t xml:space="preserve">ТЕМАТИЧЕСКОЕ ПЛАНИРОВАНИЕ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95"/>
        <w:gridCol w:w="3509"/>
        <w:gridCol w:w="969"/>
        <w:gridCol w:w="2763"/>
        <w:gridCol w:w="2836"/>
        <w:gridCol w:w="3268"/>
      </w:tblGrid>
      <w:tr w:rsidR="00592CA3" w:rsidRPr="00D016A6" w:rsidTr="009811E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Наименованиеразделов и темпрограммы</w:t>
            </w:r>
          </w:p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Электронные (цифровые) образовательныересурсы</w:t>
            </w:r>
          </w:p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592CA3" w:rsidRPr="00D016A6" w:rsidTr="009811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CA3" w:rsidRPr="00D016A6" w:rsidRDefault="00592CA3" w:rsidP="009811E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CA3" w:rsidRPr="00D016A6" w:rsidRDefault="00592CA3" w:rsidP="009811E5">
            <w:pPr>
              <w:rPr>
                <w:sz w:val="28"/>
                <w:szCs w:val="28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Всего</w:t>
            </w:r>
          </w:p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Контрольныеработы</w:t>
            </w:r>
          </w:p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Практическиеработы</w:t>
            </w:r>
          </w:p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CA3" w:rsidRPr="00D016A6" w:rsidRDefault="00592CA3" w:rsidP="009811E5">
            <w:pPr>
              <w:rPr>
                <w:sz w:val="28"/>
                <w:szCs w:val="28"/>
              </w:rPr>
            </w:pPr>
          </w:p>
        </w:tc>
      </w:tr>
      <w:tr w:rsidR="00592CA3" w:rsidRPr="00D016A6" w:rsidTr="009811E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"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4129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ea</w:t>
              </w:r>
            </w:hyperlink>
          </w:p>
        </w:tc>
      </w:tr>
      <w:tr w:rsidR="00592CA3" w:rsidRPr="00D016A6" w:rsidTr="009811E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>Истокиродногоискусства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"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4129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ea</w:t>
              </w:r>
            </w:hyperlink>
          </w:p>
        </w:tc>
      </w:tr>
      <w:tr w:rsidR="00592CA3" w:rsidRPr="00D016A6" w:rsidTr="009811E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>Древниегороданашейземли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"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4129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ea</w:t>
              </w:r>
            </w:hyperlink>
          </w:p>
        </w:tc>
      </w:tr>
      <w:tr w:rsidR="00592CA3" w:rsidRPr="00D016A6" w:rsidTr="009811E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>Каждыйнарод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"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4129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ea</w:t>
              </w:r>
            </w:hyperlink>
          </w:p>
        </w:tc>
      </w:tr>
      <w:tr w:rsidR="00592CA3" w:rsidRPr="00D016A6" w:rsidTr="009811E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>Искусствообъединяетнароды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"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4129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ea</w:t>
              </w:r>
            </w:hyperlink>
          </w:p>
        </w:tc>
      </w:tr>
      <w:tr w:rsidR="00592CA3" w:rsidRPr="00D016A6" w:rsidTr="009811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rPr>
                <w:sz w:val="28"/>
                <w:szCs w:val="28"/>
              </w:rPr>
            </w:pPr>
          </w:p>
        </w:tc>
      </w:tr>
    </w:tbl>
    <w:p w:rsidR="00592CA3" w:rsidRPr="00D016A6" w:rsidRDefault="00592CA3" w:rsidP="00592CA3">
      <w:pPr>
        <w:rPr>
          <w:sz w:val="28"/>
          <w:szCs w:val="28"/>
        </w:rPr>
        <w:sectPr w:rsidR="00592CA3" w:rsidRPr="00D016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CA3" w:rsidRPr="00D016A6" w:rsidRDefault="00592CA3" w:rsidP="00592CA3">
      <w:pPr>
        <w:rPr>
          <w:sz w:val="28"/>
          <w:szCs w:val="28"/>
        </w:rPr>
      </w:pPr>
    </w:p>
    <w:p w:rsidR="00592CA3" w:rsidRPr="00D016A6" w:rsidRDefault="00592CA3" w:rsidP="00592CA3">
      <w:pPr>
        <w:rPr>
          <w:sz w:val="28"/>
          <w:szCs w:val="28"/>
        </w:rPr>
      </w:pPr>
    </w:p>
    <w:p w:rsidR="00592CA3" w:rsidRPr="00D016A6" w:rsidRDefault="00592CA3" w:rsidP="00592CA3">
      <w:pPr>
        <w:rPr>
          <w:sz w:val="28"/>
          <w:szCs w:val="28"/>
        </w:rPr>
      </w:pPr>
    </w:p>
    <w:p w:rsidR="00852FE8" w:rsidRPr="00D016A6" w:rsidRDefault="00852FE8">
      <w:pPr>
        <w:rPr>
          <w:sz w:val="28"/>
          <w:szCs w:val="28"/>
        </w:rPr>
      </w:pPr>
    </w:p>
    <w:sectPr w:rsidR="00852FE8" w:rsidRPr="00D016A6" w:rsidSect="00C9301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922FE"/>
    <w:multiLevelType w:val="multilevel"/>
    <w:tmpl w:val="647C63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A302A3"/>
    <w:multiLevelType w:val="multilevel"/>
    <w:tmpl w:val="BEAC87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DA6741"/>
    <w:multiLevelType w:val="multilevel"/>
    <w:tmpl w:val="0FDE3E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272872"/>
    <w:multiLevelType w:val="multilevel"/>
    <w:tmpl w:val="A7667B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1F36DB"/>
    <w:multiLevelType w:val="multilevel"/>
    <w:tmpl w:val="57EC77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8C901C1"/>
    <w:multiLevelType w:val="multilevel"/>
    <w:tmpl w:val="0EE491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2CA3"/>
    <w:rsid w:val="00592CA3"/>
    <w:rsid w:val="0062292A"/>
    <w:rsid w:val="006A5E27"/>
    <w:rsid w:val="00852FE8"/>
    <w:rsid w:val="00CC67AE"/>
    <w:rsid w:val="00D01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CA3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CA3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9e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29ea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29e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.edsoo.ru/7f4129ea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4531</Words>
  <Characters>25833</Characters>
  <Application>Microsoft Office Word</Application>
  <DocSecurity>0</DocSecurity>
  <Lines>215</Lines>
  <Paragraphs>60</Paragraphs>
  <ScaleCrop>false</ScaleCrop>
  <Company/>
  <LinksUpToDate>false</LinksUpToDate>
  <CharactersWithSpaces>30304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dcterms:created xsi:type="dcterms:W3CDTF">2024-09-06T15:26:00Z</dcterms:created>
  <dcterms:modified xsi:type="dcterms:W3CDTF">2024-10-01T08:09:00Z</dcterms:modified>
</cp:coreProperties>
</file>